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024FF" w14:textId="77777777" w:rsidR="00774861" w:rsidRDefault="001343FA" w:rsidP="00774861">
      <w:pPr>
        <w:tabs>
          <w:tab w:val="left" w:pos="5580"/>
        </w:tabs>
        <w:jc w:val="center"/>
        <w:outlineLvl w:val="0"/>
        <w:rPr>
          <w:sz w:val="48"/>
        </w:rPr>
      </w:pPr>
      <w:bookmarkStart w:id="0" w:name="_GoBack"/>
      <w:bookmarkEnd w:id="0"/>
      <w:r>
        <w:rPr>
          <w:noProof/>
          <w:sz w:val="48"/>
        </w:rPr>
        <w:drawing>
          <wp:inline distT="0" distB="0" distL="0" distR="0" wp14:anchorId="1C974F32" wp14:editId="73C5E623">
            <wp:extent cx="1656080" cy="124262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ersham Purpose and Direction  LOGO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5496" cy="1287210"/>
                    </a:xfrm>
                    <a:prstGeom prst="rect">
                      <a:avLst/>
                    </a:prstGeom>
                  </pic:spPr>
                </pic:pic>
              </a:graphicData>
            </a:graphic>
          </wp:inline>
        </w:drawing>
      </w:r>
    </w:p>
    <w:p w14:paraId="3C58339D" w14:textId="77777777" w:rsidR="00774861" w:rsidRPr="008561FE" w:rsidRDefault="008561FE" w:rsidP="00774861">
      <w:pPr>
        <w:tabs>
          <w:tab w:val="left" w:pos="5580"/>
        </w:tabs>
        <w:jc w:val="center"/>
        <w:outlineLvl w:val="0"/>
        <w:rPr>
          <w:sz w:val="36"/>
          <w:szCs w:val="36"/>
        </w:rPr>
      </w:pPr>
      <w:r>
        <w:rPr>
          <w:sz w:val="36"/>
          <w:szCs w:val="36"/>
        </w:rPr>
        <w:t>Habersham County School System</w:t>
      </w:r>
    </w:p>
    <w:p w14:paraId="1EC0DF56" w14:textId="28764846" w:rsidR="00877068" w:rsidRPr="008561FE" w:rsidRDefault="00050DC6" w:rsidP="00774861">
      <w:pPr>
        <w:tabs>
          <w:tab w:val="left" w:pos="5580"/>
        </w:tabs>
        <w:jc w:val="center"/>
        <w:outlineLvl w:val="0"/>
        <w:rPr>
          <w:sz w:val="32"/>
          <w:szCs w:val="32"/>
        </w:rPr>
      </w:pPr>
      <w:r w:rsidRPr="00050DC6">
        <w:rPr>
          <w:sz w:val="32"/>
          <w:szCs w:val="32"/>
        </w:rPr>
        <w:t xml:space="preserve">Departamento de </w:t>
      </w:r>
      <w:r>
        <w:rPr>
          <w:sz w:val="32"/>
          <w:szCs w:val="32"/>
        </w:rPr>
        <w:t>N</w:t>
      </w:r>
      <w:r w:rsidRPr="00050DC6">
        <w:rPr>
          <w:sz w:val="32"/>
          <w:szCs w:val="32"/>
        </w:rPr>
        <w:t>utrición</w:t>
      </w:r>
    </w:p>
    <w:p w14:paraId="68449CCA" w14:textId="77777777" w:rsidR="00774861" w:rsidRDefault="00774861" w:rsidP="00774861">
      <w:pPr>
        <w:jc w:val="center"/>
        <w:rPr>
          <w:sz w:val="18"/>
        </w:rPr>
      </w:pPr>
      <w:r>
        <w:rPr>
          <w:sz w:val="18"/>
        </w:rPr>
        <w:t>132 Stanford Mill Road, P.O. Box 70, Clarkesville, Georgia 30523</w:t>
      </w:r>
    </w:p>
    <w:p w14:paraId="7EC0EFAC" w14:textId="77777777" w:rsidR="00806A30" w:rsidRDefault="00774861" w:rsidP="00806A30">
      <w:pPr>
        <w:pBdr>
          <w:bottom w:val="single" w:sz="12" w:space="1" w:color="auto"/>
        </w:pBdr>
        <w:jc w:val="center"/>
        <w:rPr>
          <w:sz w:val="18"/>
        </w:rPr>
      </w:pPr>
      <w:r>
        <w:rPr>
          <w:sz w:val="18"/>
        </w:rPr>
        <w:t>Telephone (706) 754-2110   Fax (706) 754-3185</w:t>
      </w:r>
    </w:p>
    <w:p w14:paraId="4ABD0BDC" w14:textId="227BB44F" w:rsidR="000E6F1D" w:rsidRPr="00806A30" w:rsidRDefault="00050DC6" w:rsidP="00806A30">
      <w:pPr>
        <w:pBdr>
          <w:bottom w:val="single" w:sz="12" w:space="1" w:color="auto"/>
        </w:pBdr>
        <w:jc w:val="center"/>
        <w:rPr>
          <w:sz w:val="18"/>
        </w:rPr>
      </w:pPr>
      <w:r>
        <w:rPr>
          <w:rFonts w:asciiTheme="majorHAnsi" w:hAnsiTheme="majorHAnsi" w:cs="Arial"/>
          <w:b/>
          <w:sz w:val="28"/>
          <w:szCs w:val="28"/>
        </w:rPr>
        <w:t>Comunicado de Prensa</w:t>
      </w:r>
    </w:p>
    <w:p w14:paraId="00E5B584" w14:textId="77777777" w:rsidR="00050DC6" w:rsidRDefault="00050DC6" w:rsidP="00030F03">
      <w:pPr>
        <w:jc w:val="center"/>
        <w:rPr>
          <w:rFonts w:asciiTheme="majorHAnsi" w:eastAsiaTheme="minorHAnsi" w:hAnsiTheme="majorHAnsi" w:cs="Arial"/>
          <w:b/>
          <w:sz w:val="28"/>
          <w:szCs w:val="28"/>
        </w:rPr>
      </w:pPr>
      <w:r w:rsidRPr="00050DC6">
        <w:rPr>
          <w:rFonts w:asciiTheme="majorHAnsi" w:eastAsiaTheme="minorHAnsi" w:hAnsiTheme="majorHAnsi" w:cs="Arial"/>
          <w:b/>
          <w:sz w:val="28"/>
          <w:szCs w:val="28"/>
        </w:rPr>
        <w:t xml:space="preserve">El </w:t>
      </w:r>
      <w:r>
        <w:rPr>
          <w:rFonts w:asciiTheme="majorHAnsi" w:eastAsiaTheme="minorHAnsi" w:hAnsiTheme="majorHAnsi" w:cs="Arial"/>
          <w:b/>
          <w:sz w:val="28"/>
          <w:szCs w:val="28"/>
        </w:rPr>
        <w:t>S</w:t>
      </w:r>
      <w:r w:rsidRPr="00050DC6">
        <w:rPr>
          <w:rFonts w:asciiTheme="majorHAnsi" w:eastAsiaTheme="minorHAnsi" w:hAnsiTheme="majorHAnsi" w:cs="Arial"/>
          <w:b/>
          <w:sz w:val="28"/>
          <w:szCs w:val="28"/>
        </w:rPr>
        <w:t xml:space="preserve">istema </w:t>
      </w:r>
      <w:r>
        <w:rPr>
          <w:rFonts w:asciiTheme="majorHAnsi" w:eastAsiaTheme="minorHAnsi" w:hAnsiTheme="majorHAnsi" w:cs="Arial"/>
          <w:b/>
          <w:sz w:val="28"/>
          <w:szCs w:val="28"/>
        </w:rPr>
        <w:t>E</w:t>
      </w:r>
      <w:r w:rsidRPr="00050DC6">
        <w:rPr>
          <w:rFonts w:asciiTheme="majorHAnsi" w:eastAsiaTheme="minorHAnsi" w:hAnsiTheme="majorHAnsi" w:cs="Arial"/>
          <w:b/>
          <w:sz w:val="28"/>
          <w:szCs w:val="28"/>
        </w:rPr>
        <w:t xml:space="preserve">scolar del </w:t>
      </w:r>
      <w:r>
        <w:rPr>
          <w:rFonts w:asciiTheme="majorHAnsi" w:eastAsiaTheme="minorHAnsi" w:hAnsiTheme="majorHAnsi" w:cs="Arial"/>
          <w:b/>
          <w:sz w:val="28"/>
          <w:szCs w:val="28"/>
        </w:rPr>
        <w:t>C</w:t>
      </w:r>
      <w:r w:rsidRPr="00050DC6">
        <w:rPr>
          <w:rFonts w:asciiTheme="majorHAnsi" w:eastAsiaTheme="minorHAnsi" w:hAnsiTheme="majorHAnsi" w:cs="Arial"/>
          <w:b/>
          <w:sz w:val="28"/>
          <w:szCs w:val="28"/>
        </w:rPr>
        <w:t xml:space="preserve">ondado de Habersham </w:t>
      </w:r>
      <w:r>
        <w:rPr>
          <w:rFonts w:asciiTheme="majorHAnsi" w:eastAsiaTheme="minorHAnsi" w:hAnsiTheme="majorHAnsi" w:cs="Arial"/>
          <w:b/>
          <w:sz w:val="28"/>
          <w:szCs w:val="28"/>
        </w:rPr>
        <w:t>P</w:t>
      </w:r>
      <w:r w:rsidRPr="00050DC6">
        <w:rPr>
          <w:rFonts w:asciiTheme="majorHAnsi" w:eastAsiaTheme="minorHAnsi" w:hAnsiTheme="majorHAnsi" w:cs="Arial"/>
          <w:b/>
          <w:sz w:val="28"/>
          <w:szCs w:val="28"/>
        </w:rPr>
        <w:t xml:space="preserve">roporcionará </w:t>
      </w:r>
    </w:p>
    <w:p w14:paraId="517CD482" w14:textId="1C9B8FE0" w:rsidR="00030F03" w:rsidRPr="00030F03" w:rsidRDefault="001730E8" w:rsidP="00030F03">
      <w:pPr>
        <w:jc w:val="center"/>
        <w:rPr>
          <w:rFonts w:asciiTheme="majorHAnsi" w:eastAsiaTheme="minorHAnsi" w:hAnsiTheme="majorHAnsi" w:cs="Arial"/>
          <w:b/>
          <w:sz w:val="28"/>
          <w:szCs w:val="28"/>
        </w:rPr>
      </w:pPr>
      <w:r>
        <w:rPr>
          <w:rFonts w:asciiTheme="majorHAnsi" w:eastAsiaTheme="minorHAnsi" w:hAnsiTheme="majorHAnsi" w:cs="Arial"/>
          <w:b/>
          <w:sz w:val="28"/>
          <w:szCs w:val="28"/>
        </w:rPr>
        <w:t xml:space="preserve">   </w:t>
      </w:r>
      <w:r w:rsidR="00050DC6">
        <w:rPr>
          <w:rFonts w:asciiTheme="majorHAnsi" w:eastAsiaTheme="minorHAnsi" w:hAnsiTheme="majorHAnsi" w:cs="Arial"/>
          <w:b/>
          <w:sz w:val="28"/>
          <w:szCs w:val="28"/>
        </w:rPr>
        <w:t>C</w:t>
      </w:r>
      <w:r w:rsidR="00050DC6" w:rsidRPr="00050DC6">
        <w:rPr>
          <w:rFonts w:asciiTheme="majorHAnsi" w:eastAsiaTheme="minorHAnsi" w:hAnsiTheme="majorHAnsi" w:cs="Arial"/>
          <w:b/>
          <w:sz w:val="28"/>
          <w:szCs w:val="28"/>
        </w:rPr>
        <w:t xml:space="preserve">omidas </w:t>
      </w:r>
      <w:r w:rsidR="00050DC6">
        <w:rPr>
          <w:rFonts w:asciiTheme="majorHAnsi" w:eastAsiaTheme="minorHAnsi" w:hAnsiTheme="majorHAnsi" w:cs="Arial"/>
          <w:b/>
          <w:sz w:val="28"/>
          <w:szCs w:val="28"/>
        </w:rPr>
        <w:t>D</w:t>
      </w:r>
      <w:r w:rsidR="00050DC6" w:rsidRPr="00050DC6">
        <w:rPr>
          <w:rFonts w:asciiTheme="majorHAnsi" w:eastAsiaTheme="minorHAnsi" w:hAnsiTheme="majorHAnsi" w:cs="Arial"/>
          <w:b/>
          <w:sz w:val="28"/>
          <w:szCs w:val="28"/>
        </w:rPr>
        <w:t xml:space="preserve">urante el </w:t>
      </w:r>
      <w:r w:rsidR="00050DC6">
        <w:rPr>
          <w:rFonts w:asciiTheme="majorHAnsi" w:eastAsiaTheme="minorHAnsi" w:hAnsiTheme="majorHAnsi" w:cs="Arial"/>
          <w:b/>
          <w:sz w:val="28"/>
          <w:szCs w:val="28"/>
        </w:rPr>
        <w:t>V</w:t>
      </w:r>
      <w:r w:rsidR="00050DC6" w:rsidRPr="00050DC6">
        <w:rPr>
          <w:rFonts w:asciiTheme="majorHAnsi" w:eastAsiaTheme="minorHAnsi" w:hAnsiTheme="majorHAnsi" w:cs="Arial"/>
          <w:b/>
          <w:sz w:val="28"/>
          <w:szCs w:val="28"/>
        </w:rPr>
        <w:t>erano</w:t>
      </w:r>
    </w:p>
    <w:p w14:paraId="3CF1540C" w14:textId="77777777" w:rsidR="00030F03" w:rsidRPr="008561FE" w:rsidRDefault="00030F03" w:rsidP="00030F03">
      <w:pPr>
        <w:jc w:val="center"/>
        <w:rPr>
          <w:rFonts w:asciiTheme="majorHAnsi" w:hAnsiTheme="majorHAnsi" w:cs="Arial"/>
          <w:sz w:val="16"/>
          <w:szCs w:val="16"/>
        </w:rPr>
      </w:pPr>
    </w:p>
    <w:p w14:paraId="11321B84" w14:textId="54038E30" w:rsidR="00030F03" w:rsidRPr="008561FE" w:rsidRDefault="00050DC6" w:rsidP="00030F03">
      <w:pPr>
        <w:shd w:val="clear" w:color="auto" w:fill="FFFFFF"/>
        <w:rPr>
          <w:rFonts w:asciiTheme="majorHAnsi" w:hAnsiTheme="majorHAnsi" w:cs="Arial"/>
          <w:color w:val="222222"/>
          <w:sz w:val="20"/>
        </w:rPr>
      </w:pPr>
      <w:r w:rsidRPr="00050DC6">
        <w:rPr>
          <w:rFonts w:asciiTheme="majorHAnsi" w:hAnsiTheme="majorHAnsi" w:cs="Arial"/>
          <w:color w:val="222222"/>
          <w:sz w:val="20"/>
        </w:rPr>
        <w:t xml:space="preserve">El Sistema Escolar del Condado de Habersham ha proporcionado comidas a miles de estudiantes durante los últimos cierres escolares. Se han distribuido más de 130,000 comidas a los niños del </w:t>
      </w:r>
      <w:r w:rsidR="00D104FB">
        <w:rPr>
          <w:rFonts w:asciiTheme="majorHAnsi" w:hAnsiTheme="majorHAnsi" w:cs="Arial"/>
          <w:color w:val="222222"/>
          <w:sz w:val="20"/>
        </w:rPr>
        <w:t>C</w:t>
      </w:r>
      <w:r w:rsidRPr="00050DC6">
        <w:rPr>
          <w:rFonts w:asciiTheme="majorHAnsi" w:hAnsiTheme="majorHAnsi" w:cs="Arial"/>
          <w:color w:val="222222"/>
          <w:sz w:val="20"/>
        </w:rPr>
        <w:t xml:space="preserve">ondado de Habersham desde el 17 de marzo. El departamento de nutrición prevé servir aproximadamente 50,000 comidas más antes del 22 de mayo cuando finalice el año escolar. Cuarenta </w:t>
      </w:r>
      <w:r w:rsidR="00D104FB">
        <w:rPr>
          <w:rFonts w:asciiTheme="majorHAnsi" w:hAnsiTheme="majorHAnsi" w:cs="Arial"/>
          <w:color w:val="222222"/>
          <w:sz w:val="20"/>
        </w:rPr>
        <w:t xml:space="preserve">dedicados </w:t>
      </w:r>
      <w:r w:rsidRPr="00050DC6">
        <w:rPr>
          <w:rFonts w:asciiTheme="majorHAnsi" w:hAnsiTheme="majorHAnsi" w:cs="Arial"/>
          <w:color w:val="222222"/>
          <w:sz w:val="20"/>
        </w:rPr>
        <w:t>empleados de nutrición escolar</w:t>
      </w:r>
      <w:r w:rsidR="00D104FB">
        <w:rPr>
          <w:rFonts w:asciiTheme="majorHAnsi" w:hAnsiTheme="majorHAnsi" w:cs="Arial"/>
          <w:color w:val="222222"/>
          <w:sz w:val="20"/>
        </w:rPr>
        <w:t xml:space="preserve"> </w:t>
      </w:r>
      <w:r w:rsidRPr="00050DC6">
        <w:rPr>
          <w:rFonts w:asciiTheme="majorHAnsi" w:hAnsiTheme="majorHAnsi" w:cs="Arial"/>
          <w:color w:val="222222"/>
          <w:sz w:val="20"/>
        </w:rPr>
        <w:t>han trabajado incansablemente cada día para proporcionar una comida caliente para el almuerzo y un desayuno para el día siguiente a muchos niños. Estos empleados son definitivamente algunos de los héroes de nuestra ciudad natal durante estos tiempos sin precedentes.</w:t>
      </w:r>
    </w:p>
    <w:p w14:paraId="4A56518C" w14:textId="77777777" w:rsidR="00030F03" w:rsidRPr="008561FE" w:rsidRDefault="00030F03" w:rsidP="00030F03">
      <w:pPr>
        <w:shd w:val="clear" w:color="auto" w:fill="FFFFFF"/>
        <w:rPr>
          <w:rFonts w:asciiTheme="majorHAnsi" w:hAnsiTheme="majorHAnsi" w:cs="Arial"/>
          <w:color w:val="222222"/>
          <w:sz w:val="20"/>
        </w:rPr>
      </w:pPr>
    </w:p>
    <w:p w14:paraId="6C834358" w14:textId="73C750C8" w:rsidR="008561FE" w:rsidRPr="008561FE" w:rsidRDefault="00CC622F" w:rsidP="00030F03">
      <w:pPr>
        <w:shd w:val="clear" w:color="auto" w:fill="FFFFFF"/>
        <w:rPr>
          <w:rFonts w:asciiTheme="majorHAnsi" w:hAnsiTheme="majorHAnsi" w:cs="Arial"/>
          <w:color w:val="222222"/>
          <w:sz w:val="20"/>
        </w:rPr>
      </w:pPr>
      <w:r w:rsidRPr="00CC622F">
        <w:rPr>
          <w:rFonts w:asciiTheme="majorHAnsi" w:hAnsiTheme="majorHAnsi" w:cs="Arial"/>
          <w:color w:val="222222"/>
          <w:sz w:val="20"/>
        </w:rPr>
        <w:t xml:space="preserve">Como en años anteriores, nuestro departamento de Nutrición </w:t>
      </w:r>
      <w:r w:rsidR="00D104FB">
        <w:rPr>
          <w:rFonts w:asciiTheme="majorHAnsi" w:hAnsiTheme="majorHAnsi" w:cs="Arial"/>
          <w:color w:val="222222"/>
          <w:sz w:val="20"/>
        </w:rPr>
        <w:t>E</w:t>
      </w:r>
      <w:r w:rsidRPr="00CC622F">
        <w:rPr>
          <w:rFonts w:asciiTheme="majorHAnsi" w:hAnsiTheme="majorHAnsi" w:cs="Arial"/>
          <w:color w:val="222222"/>
          <w:sz w:val="20"/>
        </w:rPr>
        <w:t xml:space="preserve">scolar proporcionará un programa de comidas de verano a cualquier niño de 18 años o menos. Este programa comenzará el 1 de junio y continuará hasta el 23 de julio. El Sistema Escolar del Condado de Habersham reconoce que la situación actual en nuestra comunidad ha resultado en necesidades adicionales de apoyo de comidas para muchos niños del Condado de Habersham. En respuesta a esta necesidad, el programa de comidas de verano se ampliará en gran medida este verano para incluir 13 sitios para </w:t>
      </w:r>
      <w:r w:rsidR="00665C28" w:rsidRPr="00665C28">
        <w:rPr>
          <w:rFonts w:asciiTheme="majorHAnsi" w:hAnsiTheme="majorHAnsi" w:cs="Arial"/>
          <w:b/>
          <w:color w:val="222222"/>
          <w:sz w:val="20"/>
        </w:rPr>
        <w:t>recoger la comida</w:t>
      </w:r>
      <w:r w:rsidRPr="008E462C">
        <w:rPr>
          <w:rFonts w:asciiTheme="majorHAnsi" w:hAnsiTheme="majorHAnsi" w:cs="Arial"/>
          <w:b/>
          <w:color w:val="222222"/>
          <w:sz w:val="20"/>
        </w:rPr>
        <w:t xml:space="preserve"> en automóvil.</w:t>
      </w:r>
      <w:r w:rsidRPr="00CC622F">
        <w:rPr>
          <w:rFonts w:asciiTheme="majorHAnsi" w:hAnsiTheme="majorHAnsi" w:cs="Arial"/>
          <w:color w:val="222222"/>
          <w:sz w:val="20"/>
        </w:rPr>
        <w:t xml:space="preserve"> Las comidas estarán disponibles de </w:t>
      </w:r>
      <w:r w:rsidRPr="008E462C">
        <w:rPr>
          <w:rFonts w:asciiTheme="majorHAnsi" w:hAnsiTheme="majorHAnsi" w:cs="Arial"/>
          <w:b/>
          <w:color w:val="222222"/>
          <w:sz w:val="20"/>
        </w:rPr>
        <w:t>lunes a jueves</w:t>
      </w:r>
      <w:r w:rsidRPr="00CC622F">
        <w:rPr>
          <w:rFonts w:asciiTheme="majorHAnsi" w:hAnsiTheme="majorHAnsi" w:cs="Arial"/>
          <w:color w:val="222222"/>
          <w:sz w:val="20"/>
        </w:rPr>
        <w:t xml:space="preserve"> de cada semana. La comida del jueves incluirá una comida para el viernes.</w:t>
      </w:r>
    </w:p>
    <w:p w14:paraId="02BB7EDC" w14:textId="77777777" w:rsidR="008561FE" w:rsidRPr="008561FE" w:rsidRDefault="008561FE" w:rsidP="00030F03">
      <w:pPr>
        <w:shd w:val="clear" w:color="auto" w:fill="FFFFFF"/>
        <w:rPr>
          <w:rFonts w:asciiTheme="majorHAnsi" w:hAnsiTheme="majorHAnsi" w:cs="Arial"/>
          <w:color w:val="222222"/>
          <w:sz w:val="20"/>
        </w:rPr>
      </w:pPr>
    </w:p>
    <w:p w14:paraId="6DFE6302" w14:textId="624DC0C1" w:rsidR="00030F03" w:rsidRPr="008561FE" w:rsidRDefault="008E462C" w:rsidP="00030F03">
      <w:pPr>
        <w:shd w:val="clear" w:color="auto" w:fill="FFFFFF"/>
        <w:rPr>
          <w:rFonts w:asciiTheme="majorHAnsi" w:hAnsiTheme="majorHAnsi" w:cs="Arial"/>
          <w:color w:val="222222"/>
          <w:sz w:val="20"/>
        </w:rPr>
      </w:pPr>
      <w:r w:rsidRPr="008E462C">
        <w:rPr>
          <w:rFonts w:asciiTheme="majorHAnsi" w:hAnsiTheme="majorHAnsi" w:cs="Arial"/>
          <w:color w:val="222222"/>
          <w:sz w:val="20"/>
        </w:rPr>
        <w:t xml:space="preserve">El servicio de comida para llevar estará disponible a partir del </w:t>
      </w:r>
      <w:r w:rsidRPr="00292C1F">
        <w:rPr>
          <w:rFonts w:asciiTheme="majorHAnsi" w:hAnsiTheme="majorHAnsi" w:cs="Arial"/>
          <w:b/>
          <w:color w:val="222222"/>
          <w:sz w:val="20"/>
        </w:rPr>
        <w:t>1 de junio</w:t>
      </w:r>
      <w:r w:rsidRPr="008E462C">
        <w:rPr>
          <w:rFonts w:asciiTheme="majorHAnsi" w:hAnsiTheme="majorHAnsi" w:cs="Arial"/>
          <w:color w:val="222222"/>
          <w:sz w:val="20"/>
        </w:rPr>
        <w:t xml:space="preserve"> en los siguientes lugares:</w:t>
      </w:r>
    </w:p>
    <w:p w14:paraId="5329408F" w14:textId="77777777" w:rsidR="008561FE" w:rsidRPr="008561FE" w:rsidRDefault="008561FE" w:rsidP="00030F03">
      <w:pPr>
        <w:shd w:val="clear" w:color="auto" w:fill="FFFFFF"/>
        <w:rPr>
          <w:rFonts w:asciiTheme="majorHAnsi" w:hAnsiTheme="majorHAnsi" w:cs="Arial"/>
          <w:color w:val="222222"/>
          <w:sz w:val="20"/>
        </w:rPr>
      </w:pPr>
    </w:p>
    <w:p w14:paraId="709E9007" w14:textId="4AB9EB01" w:rsidR="00030F03" w:rsidRPr="008561FE" w:rsidRDefault="008E462C" w:rsidP="00986388">
      <w:pPr>
        <w:shd w:val="clear" w:color="auto" w:fill="FFFFFF"/>
        <w:ind w:right="-540"/>
        <w:rPr>
          <w:rFonts w:asciiTheme="majorHAnsi" w:hAnsiTheme="majorHAnsi" w:cs="Arial"/>
          <w:b/>
          <w:color w:val="222222"/>
          <w:sz w:val="20"/>
          <w:u w:val="single"/>
        </w:rPr>
      </w:pPr>
      <w:r w:rsidRPr="008E462C">
        <w:rPr>
          <w:rFonts w:asciiTheme="majorHAnsi" w:hAnsiTheme="majorHAnsi" w:cs="Arial"/>
          <w:b/>
          <w:color w:val="222222"/>
          <w:sz w:val="20"/>
          <w:u w:val="single"/>
        </w:rPr>
        <w:t xml:space="preserve">Ubicaciones </w:t>
      </w:r>
      <w:r w:rsidR="00986388">
        <w:rPr>
          <w:rFonts w:asciiTheme="majorHAnsi" w:hAnsiTheme="majorHAnsi" w:cs="Arial"/>
          <w:b/>
          <w:color w:val="222222"/>
          <w:sz w:val="20"/>
        </w:rPr>
        <w:t>en las Escuelas de C</w:t>
      </w:r>
      <w:r w:rsidRPr="00986388">
        <w:rPr>
          <w:rFonts w:asciiTheme="majorHAnsi" w:hAnsiTheme="majorHAnsi" w:cs="Arial"/>
          <w:b/>
          <w:color w:val="222222"/>
          <w:sz w:val="20"/>
        </w:rPr>
        <w:t xml:space="preserve">omidas </w:t>
      </w:r>
      <w:r w:rsidR="00986388" w:rsidRPr="00986388">
        <w:rPr>
          <w:rFonts w:asciiTheme="majorHAnsi" w:hAnsiTheme="majorHAnsi" w:cs="Arial"/>
          <w:b/>
          <w:color w:val="222222"/>
          <w:sz w:val="20"/>
        </w:rPr>
        <w:t xml:space="preserve"> </w:t>
      </w:r>
      <w:r w:rsidR="00986388">
        <w:rPr>
          <w:rFonts w:asciiTheme="majorHAnsi" w:hAnsiTheme="majorHAnsi" w:cs="Arial"/>
          <w:b/>
          <w:color w:val="222222"/>
          <w:sz w:val="20"/>
        </w:rPr>
        <w:t>R</w:t>
      </w:r>
      <w:r w:rsidR="00986388" w:rsidRPr="00986388">
        <w:rPr>
          <w:rFonts w:asciiTheme="majorHAnsi" w:hAnsiTheme="majorHAnsi" w:cs="Arial"/>
          <w:b/>
          <w:color w:val="222222"/>
          <w:sz w:val="20"/>
        </w:rPr>
        <w:t xml:space="preserve">ecogidas </w:t>
      </w:r>
      <w:r w:rsidRPr="00986388">
        <w:rPr>
          <w:rFonts w:asciiTheme="majorHAnsi" w:hAnsiTheme="majorHAnsi" w:cs="Arial"/>
          <w:b/>
          <w:color w:val="222222"/>
          <w:sz w:val="20"/>
        </w:rPr>
        <w:t xml:space="preserve">en </w:t>
      </w:r>
      <w:r w:rsidR="00986388">
        <w:rPr>
          <w:rFonts w:asciiTheme="majorHAnsi" w:hAnsiTheme="majorHAnsi" w:cs="Arial"/>
          <w:b/>
          <w:color w:val="222222"/>
          <w:sz w:val="20"/>
        </w:rPr>
        <w:t>A</w:t>
      </w:r>
      <w:r w:rsidRPr="00986388">
        <w:rPr>
          <w:rFonts w:asciiTheme="majorHAnsi" w:hAnsiTheme="majorHAnsi" w:cs="Arial"/>
          <w:b/>
          <w:color w:val="222222"/>
          <w:sz w:val="20"/>
        </w:rPr>
        <w:t>utomóvil</w:t>
      </w:r>
      <w:r w:rsidRPr="008E462C">
        <w:rPr>
          <w:rFonts w:asciiTheme="majorHAnsi" w:hAnsiTheme="majorHAnsi" w:cs="Arial"/>
          <w:b/>
          <w:color w:val="222222"/>
          <w:sz w:val="20"/>
          <w:u w:val="single"/>
        </w:rPr>
        <w:t xml:space="preserve">: </w:t>
      </w:r>
      <w:r w:rsidR="00986388">
        <w:rPr>
          <w:rFonts w:asciiTheme="majorHAnsi" w:hAnsiTheme="majorHAnsi" w:cs="Arial"/>
          <w:b/>
          <w:color w:val="222222"/>
          <w:sz w:val="20"/>
          <w:u w:val="single"/>
        </w:rPr>
        <w:t>D</w:t>
      </w:r>
      <w:r w:rsidRPr="008E462C">
        <w:rPr>
          <w:rFonts w:asciiTheme="majorHAnsi" w:hAnsiTheme="majorHAnsi" w:cs="Arial"/>
          <w:b/>
          <w:color w:val="222222"/>
          <w:sz w:val="20"/>
          <w:u w:val="single"/>
        </w:rPr>
        <w:t>isponibles de lunes a jueves en los</w:t>
      </w:r>
      <w:r w:rsidR="00986388">
        <w:rPr>
          <w:rFonts w:asciiTheme="majorHAnsi" w:hAnsiTheme="majorHAnsi" w:cs="Arial"/>
          <w:b/>
          <w:color w:val="222222"/>
          <w:sz w:val="20"/>
          <w:u w:val="single"/>
        </w:rPr>
        <w:t xml:space="preserve"> </w:t>
      </w:r>
      <w:r w:rsidRPr="008E462C">
        <w:rPr>
          <w:rFonts w:asciiTheme="majorHAnsi" w:hAnsiTheme="majorHAnsi" w:cs="Arial"/>
          <w:b/>
          <w:color w:val="222222"/>
          <w:sz w:val="20"/>
          <w:u w:val="single"/>
        </w:rPr>
        <w:t>horarios indicados:</w:t>
      </w:r>
    </w:p>
    <w:p w14:paraId="65174459" w14:textId="77777777" w:rsidR="005928C2" w:rsidRDefault="005928C2" w:rsidP="005928C2">
      <w:pPr>
        <w:pStyle w:val="ListParagraph"/>
        <w:shd w:val="clear" w:color="auto" w:fill="FFFFFF"/>
        <w:rPr>
          <w:rFonts w:asciiTheme="majorHAnsi" w:hAnsiTheme="majorHAnsi" w:cs="Arial"/>
          <w:color w:val="222222"/>
          <w:sz w:val="20"/>
          <w:szCs w:val="20"/>
        </w:rPr>
      </w:pPr>
    </w:p>
    <w:p w14:paraId="72159CE8" w14:textId="34729058" w:rsidR="005928C2" w:rsidRPr="005928C2" w:rsidRDefault="005928C2" w:rsidP="005928C2">
      <w:pPr>
        <w:pStyle w:val="ListParagraph"/>
        <w:shd w:val="clear" w:color="auto" w:fill="FFFFFF"/>
        <w:ind w:left="990" w:hanging="630"/>
        <w:rPr>
          <w:rFonts w:asciiTheme="majorHAnsi" w:hAnsiTheme="majorHAnsi" w:cs="Arial"/>
          <w:color w:val="222222"/>
          <w:sz w:val="20"/>
        </w:rPr>
      </w:pPr>
      <w:r>
        <w:rPr>
          <w:rFonts w:asciiTheme="majorHAnsi" w:hAnsiTheme="majorHAnsi" w:cs="Arial"/>
          <w:color w:val="222222"/>
          <w:sz w:val="20"/>
        </w:rPr>
        <w:sym w:font="Symbol" w:char="F0B7"/>
      </w:r>
      <w:r w:rsidR="00986388" w:rsidRPr="005928C2">
        <w:rPr>
          <w:rFonts w:asciiTheme="majorHAnsi" w:hAnsiTheme="majorHAnsi" w:cs="Arial"/>
          <w:color w:val="222222"/>
          <w:sz w:val="20"/>
        </w:rPr>
        <w:t xml:space="preserve">Primaria de </w:t>
      </w:r>
      <w:r w:rsidR="00030F03" w:rsidRPr="005928C2">
        <w:rPr>
          <w:rFonts w:asciiTheme="majorHAnsi" w:hAnsiTheme="majorHAnsi" w:cs="Arial"/>
          <w:color w:val="222222"/>
          <w:sz w:val="20"/>
        </w:rPr>
        <w:t xml:space="preserve">Baldwin  </w:t>
      </w:r>
      <w:r w:rsidR="003202F8" w:rsidRPr="005928C2">
        <w:rPr>
          <w:rFonts w:asciiTheme="majorHAnsi" w:hAnsiTheme="majorHAnsi" w:cs="Arial"/>
          <w:color w:val="222222"/>
          <w:sz w:val="20"/>
        </w:rPr>
        <w:t xml:space="preserve">       </w:t>
      </w:r>
      <w:r w:rsidR="00D104FB">
        <w:rPr>
          <w:rFonts w:asciiTheme="majorHAnsi" w:hAnsiTheme="majorHAnsi" w:cs="Arial"/>
          <w:color w:val="222222"/>
          <w:sz w:val="20"/>
        </w:rPr>
        <w:t xml:space="preserve">  </w:t>
      </w:r>
      <w:r w:rsidR="00030F03" w:rsidRPr="005928C2">
        <w:rPr>
          <w:rFonts w:asciiTheme="majorHAnsi" w:hAnsiTheme="majorHAnsi" w:cs="Arial"/>
          <w:color w:val="222222"/>
          <w:sz w:val="20"/>
        </w:rPr>
        <w:t>12:05 – 12:25</w:t>
      </w:r>
      <w:r w:rsidRPr="005928C2">
        <w:rPr>
          <w:rFonts w:asciiTheme="majorHAnsi" w:hAnsiTheme="majorHAnsi" w:cs="Arial"/>
          <w:color w:val="222222"/>
          <w:sz w:val="20"/>
        </w:rPr>
        <w:t xml:space="preserve">  </w:t>
      </w:r>
      <w:r w:rsidRPr="005928C2">
        <w:rPr>
          <w:rFonts w:asciiTheme="majorHAnsi" w:hAnsiTheme="majorHAnsi" w:cs="Arial"/>
          <w:color w:val="222222"/>
          <w:sz w:val="20"/>
        </w:rPr>
        <w:tab/>
      </w:r>
      <w:r w:rsidRPr="005928C2">
        <w:rPr>
          <w:rFonts w:asciiTheme="majorHAnsi" w:hAnsiTheme="majorHAnsi" w:cs="Arial"/>
          <w:color w:val="222222"/>
          <w:sz w:val="20"/>
        </w:rPr>
        <w:tab/>
      </w:r>
      <w:r w:rsidRPr="005928C2">
        <w:rPr>
          <w:rFonts w:asciiTheme="majorHAnsi" w:hAnsiTheme="majorHAnsi" w:cs="Arial"/>
          <w:color w:val="222222"/>
          <w:sz w:val="20"/>
        </w:rPr>
        <w:tab/>
      </w:r>
      <w:r>
        <w:rPr>
          <w:rFonts w:asciiTheme="majorHAnsi" w:hAnsiTheme="majorHAnsi" w:cs="Arial"/>
          <w:color w:val="222222"/>
          <w:sz w:val="20"/>
        </w:rPr>
        <w:sym w:font="Symbol" w:char="F0B7"/>
      </w:r>
      <w:r w:rsidRPr="005928C2">
        <w:rPr>
          <w:rFonts w:asciiTheme="majorHAnsi" w:hAnsiTheme="majorHAnsi" w:cs="Arial"/>
          <w:color w:val="222222"/>
          <w:sz w:val="20"/>
        </w:rPr>
        <w:t>Primaria de Fairview        11:15 – 11:35</w:t>
      </w:r>
    </w:p>
    <w:p w14:paraId="423151C3" w14:textId="63FDCA64" w:rsidR="005928C2" w:rsidRPr="005928C2" w:rsidRDefault="005928C2" w:rsidP="005928C2">
      <w:pPr>
        <w:pStyle w:val="ListParagraph"/>
        <w:shd w:val="clear" w:color="auto" w:fill="FFFFFF"/>
        <w:ind w:left="990" w:hanging="630"/>
        <w:rPr>
          <w:rFonts w:asciiTheme="majorHAnsi" w:hAnsiTheme="majorHAnsi" w:cs="Arial"/>
          <w:color w:val="222222"/>
          <w:sz w:val="20"/>
        </w:rPr>
      </w:pPr>
      <w:r>
        <w:rPr>
          <w:rFonts w:asciiTheme="majorHAnsi" w:hAnsiTheme="majorHAnsi" w:cs="Arial"/>
          <w:color w:val="222222"/>
          <w:sz w:val="20"/>
        </w:rPr>
        <w:sym w:font="Symbol" w:char="F0B7"/>
      </w:r>
      <w:r w:rsidRPr="005928C2">
        <w:rPr>
          <w:rFonts w:asciiTheme="majorHAnsi" w:hAnsiTheme="majorHAnsi" w:cs="Arial"/>
          <w:color w:val="222222"/>
          <w:sz w:val="20"/>
        </w:rPr>
        <w:t>Primaria de Hazel Grove   11:45 – 12:05</w:t>
      </w:r>
      <w:r w:rsidRPr="005928C2">
        <w:rPr>
          <w:rFonts w:asciiTheme="majorHAnsi" w:hAnsiTheme="majorHAnsi" w:cs="Arial"/>
          <w:color w:val="222222"/>
          <w:sz w:val="20"/>
        </w:rPr>
        <w:tab/>
      </w:r>
      <w:r w:rsidRPr="005928C2">
        <w:rPr>
          <w:rFonts w:asciiTheme="majorHAnsi" w:hAnsiTheme="majorHAnsi" w:cs="Arial"/>
          <w:color w:val="222222"/>
          <w:sz w:val="20"/>
        </w:rPr>
        <w:tab/>
      </w:r>
      <w:r w:rsidRPr="005928C2">
        <w:rPr>
          <w:rFonts w:asciiTheme="majorHAnsi" w:hAnsiTheme="majorHAnsi" w:cs="Arial"/>
          <w:color w:val="222222"/>
          <w:sz w:val="20"/>
        </w:rPr>
        <w:tab/>
      </w:r>
      <w:r>
        <w:rPr>
          <w:rFonts w:asciiTheme="majorHAnsi" w:hAnsiTheme="majorHAnsi" w:cs="Arial"/>
          <w:color w:val="222222"/>
          <w:sz w:val="20"/>
        </w:rPr>
        <w:sym w:font="Symbol" w:char="F0B7"/>
      </w:r>
      <w:r w:rsidRPr="005928C2">
        <w:rPr>
          <w:rFonts w:asciiTheme="majorHAnsi" w:hAnsiTheme="majorHAnsi" w:cs="Arial"/>
          <w:color w:val="222222"/>
          <w:sz w:val="20"/>
        </w:rPr>
        <w:t>Primaria de Cornelia         11:30 – 12:30</w:t>
      </w:r>
    </w:p>
    <w:p w14:paraId="5F8FF92A" w14:textId="1A4A5012" w:rsidR="005928C2" w:rsidRPr="005928C2" w:rsidRDefault="005928C2" w:rsidP="005928C2">
      <w:pPr>
        <w:pStyle w:val="ListParagraph"/>
        <w:shd w:val="clear" w:color="auto" w:fill="FFFFFF"/>
        <w:ind w:left="990" w:hanging="630"/>
        <w:rPr>
          <w:rFonts w:asciiTheme="majorHAnsi" w:hAnsiTheme="majorHAnsi" w:cs="Arial"/>
          <w:color w:val="222222"/>
          <w:sz w:val="20"/>
        </w:rPr>
      </w:pPr>
      <w:r>
        <w:rPr>
          <w:rFonts w:asciiTheme="majorHAnsi" w:hAnsiTheme="majorHAnsi" w:cs="Arial"/>
          <w:color w:val="222222"/>
          <w:sz w:val="20"/>
        </w:rPr>
        <w:sym w:font="Symbol" w:char="F0B7"/>
      </w:r>
      <w:r w:rsidRPr="005928C2">
        <w:rPr>
          <w:rFonts w:asciiTheme="majorHAnsi" w:hAnsiTheme="majorHAnsi" w:cs="Arial"/>
          <w:color w:val="222222"/>
          <w:sz w:val="20"/>
        </w:rPr>
        <w:t>Primaria de Level Grove    11:45 – 12:05</w:t>
      </w:r>
      <w:r w:rsidRPr="005928C2">
        <w:rPr>
          <w:rFonts w:asciiTheme="majorHAnsi" w:hAnsiTheme="majorHAnsi" w:cs="Arial"/>
          <w:color w:val="222222"/>
          <w:sz w:val="20"/>
        </w:rPr>
        <w:tab/>
      </w:r>
      <w:r w:rsidRPr="005928C2">
        <w:rPr>
          <w:rFonts w:asciiTheme="majorHAnsi" w:hAnsiTheme="majorHAnsi" w:cs="Arial"/>
          <w:color w:val="222222"/>
          <w:sz w:val="20"/>
        </w:rPr>
        <w:tab/>
      </w:r>
      <w:r w:rsidRPr="005928C2">
        <w:rPr>
          <w:rFonts w:asciiTheme="majorHAnsi" w:hAnsiTheme="majorHAnsi" w:cs="Arial"/>
          <w:color w:val="222222"/>
          <w:sz w:val="20"/>
        </w:rPr>
        <w:tab/>
      </w:r>
      <w:r>
        <w:rPr>
          <w:rFonts w:asciiTheme="majorHAnsi" w:hAnsiTheme="majorHAnsi" w:cs="Arial"/>
          <w:color w:val="222222"/>
          <w:sz w:val="20"/>
        </w:rPr>
        <w:sym w:font="Symbol" w:char="F0B7"/>
      </w:r>
      <w:r w:rsidRPr="005928C2">
        <w:rPr>
          <w:rFonts w:asciiTheme="majorHAnsi" w:hAnsiTheme="majorHAnsi" w:cs="Arial"/>
          <w:color w:val="222222"/>
          <w:sz w:val="20"/>
        </w:rPr>
        <w:t>Primaria de Clarkesville   11:30 – 12:30</w:t>
      </w:r>
    </w:p>
    <w:p w14:paraId="3674A2C1" w14:textId="2FEE920A" w:rsidR="005928C2" w:rsidRPr="005928C2" w:rsidRDefault="005928C2" w:rsidP="005928C2">
      <w:pPr>
        <w:pStyle w:val="ListParagraph"/>
        <w:shd w:val="clear" w:color="auto" w:fill="FFFFFF"/>
        <w:ind w:left="990" w:hanging="630"/>
        <w:rPr>
          <w:rFonts w:asciiTheme="majorHAnsi" w:hAnsiTheme="majorHAnsi" w:cs="Arial"/>
          <w:color w:val="222222"/>
          <w:sz w:val="20"/>
        </w:rPr>
      </w:pPr>
      <w:r>
        <w:rPr>
          <w:rFonts w:asciiTheme="majorHAnsi" w:hAnsiTheme="majorHAnsi" w:cs="Arial"/>
          <w:color w:val="222222"/>
          <w:sz w:val="20"/>
        </w:rPr>
        <w:sym w:font="Symbol" w:char="F0B7"/>
      </w:r>
      <w:r w:rsidRPr="005928C2">
        <w:rPr>
          <w:rFonts w:asciiTheme="majorHAnsi" w:hAnsiTheme="majorHAnsi" w:cs="Arial"/>
          <w:color w:val="222222"/>
          <w:sz w:val="20"/>
        </w:rPr>
        <w:t>Primaria de Woodville       12:20 – 12:40</w:t>
      </w:r>
      <w:r w:rsidRPr="005928C2">
        <w:rPr>
          <w:rFonts w:asciiTheme="majorHAnsi" w:hAnsiTheme="majorHAnsi" w:cs="Arial"/>
          <w:color w:val="222222"/>
          <w:sz w:val="20"/>
        </w:rPr>
        <w:tab/>
      </w:r>
      <w:r w:rsidRPr="005928C2">
        <w:rPr>
          <w:rFonts w:asciiTheme="majorHAnsi" w:hAnsiTheme="majorHAnsi" w:cs="Arial"/>
          <w:color w:val="222222"/>
          <w:sz w:val="20"/>
        </w:rPr>
        <w:tab/>
      </w:r>
      <w:r w:rsidRPr="005928C2">
        <w:rPr>
          <w:rFonts w:asciiTheme="majorHAnsi" w:hAnsiTheme="majorHAnsi" w:cs="Arial"/>
          <w:color w:val="222222"/>
          <w:sz w:val="20"/>
        </w:rPr>
        <w:tab/>
      </w:r>
      <w:r>
        <w:rPr>
          <w:rFonts w:asciiTheme="majorHAnsi" w:hAnsiTheme="majorHAnsi" w:cs="Arial"/>
          <w:color w:val="222222"/>
          <w:sz w:val="20"/>
        </w:rPr>
        <w:sym w:font="Symbol" w:char="F0B7"/>
      </w:r>
      <w:r w:rsidRPr="005928C2">
        <w:rPr>
          <w:rFonts w:asciiTheme="majorHAnsi" w:hAnsiTheme="majorHAnsi" w:cs="Arial"/>
          <w:color w:val="222222"/>
          <w:sz w:val="20"/>
        </w:rPr>
        <w:t>Primaria de Demorest       11:30 – 12:30</w:t>
      </w:r>
    </w:p>
    <w:p w14:paraId="0A72B2F0" w14:textId="47F8FFA8" w:rsidR="005928C2" w:rsidRPr="008561FE" w:rsidRDefault="005928C2" w:rsidP="005928C2">
      <w:pPr>
        <w:pStyle w:val="ListParagraph"/>
        <w:shd w:val="clear" w:color="auto" w:fill="FFFFFF"/>
        <w:rPr>
          <w:rFonts w:asciiTheme="majorHAnsi" w:hAnsiTheme="majorHAnsi" w:cs="Arial"/>
          <w:color w:val="222222"/>
          <w:sz w:val="20"/>
          <w:szCs w:val="20"/>
        </w:rPr>
      </w:pPr>
    </w:p>
    <w:p w14:paraId="19763082" w14:textId="44F47010" w:rsidR="00986388" w:rsidRPr="00986388" w:rsidRDefault="00986388" w:rsidP="005928C2">
      <w:pPr>
        <w:pStyle w:val="ListParagraph"/>
        <w:shd w:val="clear" w:color="auto" w:fill="FFFFFF"/>
        <w:ind w:left="0" w:right="-540"/>
        <w:rPr>
          <w:rFonts w:asciiTheme="majorHAnsi" w:hAnsiTheme="majorHAnsi" w:cs="Arial"/>
          <w:b/>
          <w:color w:val="222222"/>
          <w:sz w:val="20"/>
          <w:u w:val="single"/>
        </w:rPr>
      </w:pPr>
      <w:r w:rsidRPr="00986388">
        <w:rPr>
          <w:rFonts w:asciiTheme="majorHAnsi" w:hAnsiTheme="majorHAnsi" w:cs="Arial"/>
          <w:b/>
          <w:color w:val="222222"/>
          <w:sz w:val="20"/>
          <w:u w:val="single"/>
        </w:rPr>
        <w:t xml:space="preserve">Ubicaciones </w:t>
      </w:r>
      <w:r w:rsidRPr="00986388">
        <w:rPr>
          <w:rFonts w:asciiTheme="majorHAnsi" w:hAnsiTheme="majorHAnsi" w:cs="Arial"/>
          <w:b/>
          <w:color w:val="222222"/>
          <w:sz w:val="20"/>
        </w:rPr>
        <w:t>en la</w:t>
      </w:r>
      <w:r>
        <w:rPr>
          <w:rFonts w:asciiTheme="majorHAnsi" w:hAnsiTheme="majorHAnsi" w:cs="Arial"/>
          <w:b/>
          <w:color w:val="222222"/>
          <w:sz w:val="20"/>
        </w:rPr>
        <w:t xml:space="preserve"> Comunidad</w:t>
      </w:r>
      <w:r w:rsidRPr="00986388">
        <w:rPr>
          <w:rFonts w:asciiTheme="majorHAnsi" w:hAnsiTheme="majorHAnsi" w:cs="Arial"/>
          <w:b/>
          <w:color w:val="222222"/>
          <w:sz w:val="20"/>
        </w:rPr>
        <w:t xml:space="preserve"> de Comidas  Recogidas en Automóvil</w:t>
      </w:r>
      <w:r w:rsidRPr="00986388">
        <w:rPr>
          <w:rFonts w:asciiTheme="majorHAnsi" w:hAnsiTheme="majorHAnsi" w:cs="Arial"/>
          <w:b/>
          <w:color w:val="222222"/>
          <w:sz w:val="20"/>
          <w:u w:val="single"/>
        </w:rPr>
        <w:t>: Disponibles de lunes a jueves en los horarios indicados:</w:t>
      </w:r>
    </w:p>
    <w:p w14:paraId="513BA7EC" w14:textId="05C2B943" w:rsidR="00030F03" w:rsidRPr="00986388" w:rsidRDefault="00986388" w:rsidP="00986388">
      <w:pPr>
        <w:pStyle w:val="ListParagraph"/>
        <w:numPr>
          <w:ilvl w:val="1"/>
          <w:numId w:val="5"/>
        </w:numPr>
        <w:shd w:val="clear" w:color="auto" w:fill="FFFFFF"/>
        <w:rPr>
          <w:rFonts w:asciiTheme="majorHAnsi" w:hAnsiTheme="majorHAnsi" w:cs="Arial"/>
          <w:color w:val="222222"/>
          <w:sz w:val="20"/>
        </w:rPr>
      </w:pPr>
      <w:r>
        <w:rPr>
          <w:rFonts w:asciiTheme="majorHAnsi" w:hAnsiTheme="majorHAnsi" w:cs="Arial"/>
          <w:color w:val="222222"/>
          <w:sz w:val="20"/>
        </w:rPr>
        <w:t>Estacionamiento Viejo de</w:t>
      </w:r>
      <w:r w:rsidR="00D104FB">
        <w:rPr>
          <w:rFonts w:asciiTheme="majorHAnsi" w:hAnsiTheme="majorHAnsi" w:cs="Arial"/>
          <w:color w:val="222222"/>
          <w:sz w:val="20"/>
        </w:rPr>
        <w:t>l Supermercado</w:t>
      </w:r>
      <w:r w:rsidR="00030F03" w:rsidRPr="00986388">
        <w:rPr>
          <w:rFonts w:asciiTheme="majorHAnsi" w:hAnsiTheme="majorHAnsi" w:cs="Arial"/>
          <w:color w:val="222222"/>
          <w:sz w:val="20"/>
        </w:rPr>
        <w:t xml:space="preserve"> Ingles , Clarkesville   11:10 -11:30</w:t>
      </w:r>
    </w:p>
    <w:p w14:paraId="78A5E292" w14:textId="53CEA6E4" w:rsidR="00030F03" w:rsidRPr="00986388" w:rsidRDefault="00292C1F" w:rsidP="00986388">
      <w:pPr>
        <w:pStyle w:val="ListParagraph"/>
        <w:numPr>
          <w:ilvl w:val="0"/>
          <w:numId w:val="4"/>
        </w:numPr>
        <w:rPr>
          <w:rFonts w:asciiTheme="majorHAnsi" w:hAnsiTheme="majorHAnsi" w:cs="Arial"/>
          <w:color w:val="222222"/>
          <w:sz w:val="20"/>
        </w:rPr>
      </w:pPr>
      <w:r>
        <w:rPr>
          <w:rFonts w:asciiTheme="majorHAnsi" w:hAnsiTheme="majorHAnsi" w:cs="Arial"/>
          <w:color w:val="222222"/>
          <w:sz w:val="20"/>
        </w:rPr>
        <w:t xml:space="preserve">Lavandería de la Comunidad de </w:t>
      </w:r>
      <w:r w:rsidR="00030F03" w:rsidRPr="00986388">
        <w:rPr>
          <w:rFonts w:asciiTheme="majorHAnsi" w:hAnsiTheme="majorHAnsi" w:cs="Arial"/>
          <w:color w:val="222222"/>
          <w:sz w:val="20"/>
        </w:rPr>
        <w:t>Meadowbrook , 830 W. Airport Road, Baldwin 11:10 – 11:30</w:t>
      </w:r>
    </w:p>
    <w:p w14:paraId="0EF1F314" w14:textId="4FB4ADCD" w:rsidR="00030F03" w:rsidRPr="00986388" w:rsidRDefault="00292C1F" w:rsidP="00986388">
      <w:pPr>
        <w:pStyle w:val="ListParagraph"/>
        <w:numPr>
          <w:ilvl w:val="0"/>
          <w:numId w:val="4"/>
        </w:numPr>
        <w:rPr>
          <w:rFonts w:asciiTheme="majorHAnsi" w:hAnsiTheme="majorHAnsi" w:cs="Arial"/>
          <w:color w:val="222222"/>
          <w:sz w:val="20"/>
        </w:rPr>
      </w:pPr>
      <w:r>
        <w:rPr>
          <w:rFonts w:asciiTheme="majorHAnsi" w:hAnsiTheme="majorHAnsi" w:cs="Arial"/>
          <w:color w:val="222222"/>
          <w:sz w:val="20"/>
        </w:rPr>
        <w:t xml:space="preserve">Comunidad de </w:t>
      </w:r>
      <w:r w:rsidR="00030F03" w:rsidRPr="00986388">
        <w:rPr>
          <w:rFonts w:asciiTheme="majorHAnsi" w:hAnsiTheme="majorHAnsi" w:cs="Arial"/>
          <w:color w:val="222222"/>
          <w:sz w:val="20"/>
        </w:rPr>
        <w:t>Whispering Woods , 230 Wayside Street, Cornelia 11:40 – 12:00</w:t>
      </w:r>
    </w:p>
    <w:p w14:paraId="7306F970" w14:textId="3147E274" w:rsidR="00030F03" w:rsidRPr="00986388" w:rsidRDefault="00292C1F" w:rsidP="00986388">
      <w:pPr>
        <w:pStyle w:val="ListParagraph"/>
        <w:numPr>
          <w:ilvl w:val="0"/>
          <w:numId w:val="4"/>
        </w:numPr>
        <w:shd w:val="clear" w:color="auto" w:fill="FFFFFF"/>
        <w:rPr>
          <w:rFonts w:asciiTheme="majorHAnsi" w:hAnsiTheme="majorHAnsi" w:cs="Arial"/>
          <w:color w:val="222222"/>
          <w:sz w:val="20"/>
        </w:rPr>
      </w:pPr>
      <w:r>
        <w:rPr>
          <w:rFonts w:asciiTheme="majorHAnsi" w:hAnsiTheme="majorHAnsi" w:cs="Arial"/>
          <w:color w:val="222222"/>
          <w:sz w:val="20"/>
        </w:rPr>
        <w:t>Iglesia Bautista de Alto</w:t>
      </w:r>
      <w:r w:rsidR="00030F03" w:rsidRPr="00986388">
        <w:rPr>
          <w:rFonts w:asciiTheme="majorHAnsi" w:hAnsiTheme="majorHAnsi" w:cs="Arial"/>
          <w:color w:val="222222"/>
          <w:sz w:val="20"/>
        </w:rPr>
        <w:t>, 210 BC Grant Road, Alto 12:45 – 1:00</w:t>
      </w:r>
    </w:p>
    <w:p w14:paraId="6D9C4036" w14:textId="5927CE27" w:rsidR="00D54D0A" w:rsidRPr="00986388" w:rsidRDefault="00292C1F" w:rsidP="00986388">
      <w:pPr>
        <w:pStyle w:val="ListParagraph"/>
        <w:numPr>
          <w:ilvl w:val="0"/>
          <w:numId w:val="4"/>
        </w:numPr>
        <w:shd w:val="clear" w:color="auto" w:fill="FFFFFF"/>
        <w:rPr>
          <w:rFonts w:asciiTheme="majorHAnsi" w:hAnsiTheme="majorHAnsi" w:cs="Arial"/>
          <w:color w:val="222222"/>
          <w:sz w:val="20"/>
        </w:rPr>
      </w:pPr>
      <w:r>
        <w:rPr>
          <w:rFonts w:asciiTheme="majorHAnsi" w:hAnsiTheme="majorHAnsi" w:cs="Arial"/>
          <w:color w:val="222222"/>
          <w:sz w:val="20"/>
        </w:rPr>
        <w:t xml:space="preserve">Huerto de Duraznos </w:t>
      </w:r>
      <w:r w:rsidR="00D54D0A" w:rsidRPr="00986388">
        <w:rPr>
          <w:rFonts w:asciiTheme="majorHAnsi" w:hAnsiTheme="majorHAnsi" w:cs="Arial"/>
          <w:color w:val="222222"/>
          <w:sz w:val="20"/>
        </w:rPr>
        <w:t>Grier , 173 Herring Mill Road, Alto 12:20 – 12:40</w:t>
      </w:r>
    </w:p>
    <w:p w14:paraId="4D3AB609" w14:textId="77777777" w:rsidR="00292C1F" w:rsidRPr="00292C1F" w:rsidRDefault="00292C1F" w:rsidP="00292C1F">
      <w:pPr>
        <w:shd w:val="clear" w:color="auto" w:fill="FFFFFF"/>
        <w:rPr>
          <w:rFonts w:asciiTheme="majorHAnsi" w:hAnsiTheme="majorHAnsi"/>
          <w:sz w:val="20"/>
        </w:rPr>
      </w:pPr>
      <w:r w:rsidRPr="00292C1F">
        <w:rPr>
          <w:rFonts w:asciiTheme="majorHAnsi" w:hAnsiTheme="majorHAnsi"/>
          <w:sz w:val="20"/>
        </w:rPr>
        <w:t>Tenga en cuenta que las comidas no se proporcionarán la semana del 25 de mayo para dar tiempo al programa de nutrición para planificar y prepararse para el programa de verano. Como en años anteriores, las comidas no se proporcionarán el 1 o 2 de julio para permitir que los trabajadores de nutrición escolar pasen tiempo con sus familias durante el fin de semana festivo y para cerrar el año fiscal.</w:t>
      </w:r>
    </w:p>
    <w:p w14:paraId="60664CC3" w14:textId="77777777" w:rsidR="00292C1F" w:rsidRPr="00292C1F" w:rsidRDefault="00292C1F" w:rsidP="00292C1F">
      <w:pPr>
        <w:shd w:val="clear" w:color="auto" w:fill="FFFFFF"/>
        <w:rPr>
          <w:rFonts w:asciiTheme="majorHAnsi" w:hAnsiTheme="majorHAnsi"/>
          <w:sz w:val="20"/>
        </w:rPr>
      </w:pPr>
    </w:p>
    <w:p w14:paraId="4F9BB858" w14:textId="77777777" w:rsidR="00292C1F" w:rsidRPr="00292C1F" w:rsidRDefault="00292C1F" w:rsidP="00292C1F">
      <w:pPr>
        <w:shd w:val="clear" w:color="auto" w:fill="FFFFFF"/>
        <w:rPr>
          <w:rFonts w:asciiTheme="majorHAnsi" w:hAnsiTheme="majorHAnsi"/>
          <w:sz w:val="20"/>
        </w:rPr>
      </w:pPr>
      <w:r w:rsidRPr="00292C1F">
        <w:rPr>
          <w:rFonts w:asciiTheme="majorHAnsi" w:hAnsiTheme="majorHAnsi"/>
          <w:sz w:val="20"/>
        </w:rPr>
        <w:t>Sinceramente,</w:t>
      </w:r>
    </w:p>
    <w:p w14:paraId="1E9E8121" w14:textId="77777777" w:rsidR="003202F8" w:rsidRPr="00292C1F" w:rsidRDefault="003202F8" w:rsidP="003202F8">
      <w:pPr>
        <w:shd w:val="clear" w:color="auto" w:fill="FFFFFF"/>
        <w:rPr>
          <w:rFonts w:asciiTheme="majorHAnsi" w:hAnsiTheme="majorHAnsi"/>
          <w:b/>
          <w:sz w:val="20"/>
        </w:rPr>
      </w:pPr>
    </w:p>
    <w:p w14:paraId="41CCA289" w14:textId="77777777" w:rsidR="003202F8" w:rsidRPr="00D104FB" w:rsidRDefault="003202F8" w:rsidP="003202F8">
      <w:pPr>
        <w:shd w:val="clear" w:color="auto" w:fill="FFFFFF"/>
        <w:rPr>
          <w:rFonts w:asciiTheme="majorHAnsi" w:hAnsiTheme="majorHAnsi"/>
          <w:b/>
          <w:sz w:val="20"/>
        </w:rPr>
      </w:pPr>
      <w:r w:rsidRPr="00D104FB">
        <w:rPr>
          <w:rFonts w:asciiTheme="majorHAnsi" w:hAnsiTheme="majorHAnsi"/>
          <w:b/>
          <w:sz w:val="20"/>
        </w:rPr>
        <w:t>Andrea Thomas</w:t>
      </w:r>
    </w:p>
    <w:p w14:paraId="6284298D" w14:textId="6FD2B5E9" w:rsidR="003202F8" w:rsidRPr="00D104FB" w:rsidRDefault="003202F8" w:rsidP="003202F8">
      <w:pPr>
        <w:shd w:val="clear" w:color="auto" w:fill="FFFFFF"/>
        <w:rPr>
          <w:rFonts w:asciiTheme="majorHAnsi" w:hAnsiTheme="majorHAnsi"/>
          <w:b/>
          <w:sz w:val="20"/>
        </w:rPr>
      </w:pPr>
      <w:r w:rsidRPr="00D104FB">
        <w:rPr>
          <w:rFonts w:asciiTheme="majorHAnsi" w:hAnsiTheme="majorHAnsi"/>
          <w:b/>
          <w:sz w:val="20"/>
        </w:rPr>
        <w:t>Director</w:t>
      </w:r>
      <w:r w:rsidR="00D104FB">
        <w:rPr>
          <w:rFonts w:asciiTheme="majorHAnsi" w:hAnsiTheme="majorHAnsi"/>
          <w:b/>
          <w:sz w:val="20"/>
        </w:rPr>
        <w:t>a</w:t>
      </w:r>
      <w:r w:rsidRPr="00D104FB">
        <w:rPr>
          <w:rFonts w:asciiTheme="majorHAnsi" w:hAnsiTheme="majorHAnsi"/>
          <w:b/>
          <w:sz w:val="20"/>
        </w:rPr>
        <w:t xml:space="preserve"> de </w:t>
      </w:r>
      <w:r w:rsidR="00D104FB">
        <w:rPr>
          <w:rFonts w:asciiTheme="majorHAnsi" w:hAnsiTheme="majorHAnsi"/>
          <w:b/>
          <w:sz w:val="20"/>
        </w:rPr>
        <w:t>N</w:t>
      </w:r>
      <w:r w:rsidRPr="00D104FB">
        <w:rPr>
          <w:rFonts w:asciiTheme="majorHAnsi" w:hAnsiTheme="majorHAnsi"/>
          <w:b/>
          <w:sz w:val="20"/>
        </w:rPr>
        <w:t>utrición</w:t>
      </w:r>
    </w:p>
    <w:p w14:paraId="0B0D698F" w14:textId="5BECE9E6" w:rsidR="007A70ED" w:rsidRPr="00D104FB" w:rsidRDefault="00D104FB" w:rsidP="00D104FB">
      <w:pPr>
        <w:shd w:val="clear" w:color="auto" w:fill="FFFFFF"/>
        <w:rPr>
          <w:rFonts w:asciiTheme="majorHAnsi" w:hAnsiTheme="majorHAnsi"/>
          <w:sz w:val="20"/>
        </w:rPr>
      </w:pPr>
      <w:r>
        <w:rPr>
          <w:rFonts w:asciiTheme="majorHAnsi" w:hAnsiTheme="majorHAnsi"/>
          <w:b/>
          <w:sz w:val="20"/>
        </w:rPr>
        <w:t xml:space="preserve">                           </w:t>
      </w:r>
      <w:r>
        <w:rPr>
          <w:rFonts w:asciiTheme="majorHAnsi" w:hAnsiTheme="majorHAnsi"/>
          <w:b/>
          <w:sz w:val="20"/>
        </w:rPr>
        <w:tab/>
      </w:r>
      <w:r>
        <w:rPr>
          <w:rFonts w:asciiTheme="majorHAnsi" w:hAnsiTheme="majorHAnsi"/>
          <w:b/>
          <w:sz w:val="20"/>
        </w:rPr>
        <w:tab/>
      </w:r>
      <w:r>
        <w:rPr>
          <w:rFonts w:asciiTheme="majorHAnsi" w:hAnsiTheme="majorHAnsi"/>
          <w:b/>
          <w:sz w:val="20"/>
        </w:rPr>
        <w:tab/>
      </w:r>
      <w:r w:rsidR="003202F8" w:rsidRPr="00D104FB">
        <w:rPr>
          <w:rFonts w:asciiTheme="majorHAnsi" w:hAnsiTheme="majorHAnsi"/>
          <w:sz w:val="20"/>
        </w:rPr>
        <w:t>Esta institución es un proveedor de igualdad de oportunidades.</w:t>
      </w:r>
    </w:p>
    <w:sectPr w:rsidR="007A70ED" w:rsidRPr="00D104FB" w:rsidSect="00986388">
      <w:pgSz w:w="12240" w:h="15840"/>
      <w:pgMar w:top="720" w:right="54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5706E"/>
    <w:multiLevelType w:val="hybridMultilevel"/>
    <w:tmpl w:val="F5C4E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7533E0"/>
    <w:multiLevelType w:val="hybridMultilevel"/>
    <w:tmpl w:val="D088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5239B"/>
    <w:multiLevelType w:val="hybridMultilevel"/>
    <w:tmpl w:val="55761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DC33F8"/>
    <w:multiLevelType w:val="hybridMultilevel"/>
    <w:tmpl w:val="BFC6B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36750"/>
    <w:multiLevelType w:val="hybridMultilevel"/>
    <w:tmpl w:val="8558F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33F1C"/>
    <w:multiLevelType w:val="hybridMultilevel"/>
    <w:tmpl w:val="AB705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453B39"/>
    <w:multiLevelType w:val="hybridMultilevel"/>
    <w:tmpl w:val="7EDE6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14676"/>
    <w:multiLevelType w:val="hybridMultilevel"/>
    <w:tmpl w:val="A2CE47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61"/>
    <w:rsid w:val="00030F03"/>
    <w:rsid w:val="000352FB"/>
    <w:rsid w:val="00050DC6"/>
    <w:rsid w:val="000E43B8"/>
    <w:rsid w:val="000E6F1D"/>
    <w:rsid w:val="001343FA"/>
    <w:rsid w:val="00163D67"/>
    <w:rsid w:val="001730E8"/>
    <w:rsid w:val="00195FD1"/>
    <w:rsid w:val="001F1F9D"/>
    <w:rsid w:val="00292C1F"/>
    <w:rsid w:val="003202F8"/>
    <w:rsid w:val="00330D2E"/>
    <w:rsid w:val="004A6AB3"/>
    <w:rsid w:val="00533544"/>
    <w:rsid w:val="0053720D"/>
    <w:rsid w:val="005928C2"/>
    <w:rsid w:val="006007AE"/>
    <w:rsid w:val="00665C28"/>
    <w:rsid w:val="00774861"/>
    <w:rsid w:val="007A70ED"/>
    <w:rsid w:val="00806A30"/>
    <w:rsid w:val="008561FE"/>
    <w:rsid w:val="00877068"/>
    <w:rsid w:val="008E462C"/>
    <w:rsid w:val="00900094"/>
    <w:rsid w:val="00986388"/>
    <w:rsid w:val="00AA66BD"/>
    <w:rsid w:val="00CC622F"/>
    <w:rsid w:val="00D104FB"/>
    <w:rsid w:val="00D53369"/>
    <w:rsid w:val="00D54D0A"/>
    <w:rsid w:val="00E66226"/>
    <w:rsid w:val="00E8057E"/>
    <w:rsid w:val="00EE74CD"/>
    <w:rsid w:val="00EF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6B9A"/>
  <w15:docId w15:val="{7FCF94AC-F919-4937-B096-92B145EB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861"/>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74861"/>
    <w:pPr>
      <w:tabs>
        <w:tab w:val="left" w:pos="5580"/>
        <w:tab w:val="left" w:pos="5760"/>
        <w:tab w:val="right" w:pos="9360"/>
      </w:tabs>
      <w:outlineLvl w:val="0"/>
    </w:pPr>
    <w:rPr>
      <w:sz w:val="18"/>
    </w:rPr>
  </w:style>
  <w:style w:type="character" w:customStyle="1" w:styleId="BodyText2Char">
    <w:name w:val="Body Text 2 Char"/>
    <w:basedOn w:val="DefaultParagraphFont"/>
    <w:link w:val="BodyText2"/>
    <w:rsid w:val="00774861"/>
    <w:rPr>
      <w:rFonts w:ascii="Times" w:eastAsia="Times New Roman" w:hAnsi="Times" w:cs="Times New Roman"/>
      <w:sz w:val="18"/>
      <w:szCs w:val="20"/>
    </w:rPr>
  </w:style>
  <w:style w:type="paragraph" w:styleId="BalloonText">
    <w:name w:val="Balloon Text"/>
    <w:basedOn w:val="Normal"/>
    <w:link w:val="BalloonTextChar"/>
    <w:uiPriority w:val="99"/>
    <w:semiHidden/>
    <w:unhideWhenUsed/>
    <w:rsid w:val="00774861"/>
    <w:rPr>
      <w:rFonts w:ascii="Tahoma" w:hAnsi="Tahoma" w:cs="Tahoma"/>
      <w:sz w:val="16"/>
      <w:szCs w:val="16"/>
    </w:rPr>
  </w:style>
  <w:style w:type="character" w:customStyle="1" w:styleId="BalloonTextChar">
    <w:name w:val="Balloon Text Char"/>
    <w:basedOn w:val="DefaultParagraphFont"/>
    <w:link w:val="BalloonText"/>
    <w:uiPriority w:val="99"/>
    <w:semiHidden/>
    <w:rsid w:val="00774861"/>
    <w:rPr>
      <w:rFonts w:ascii="Tahoma" w:eastAsia="Times New Roman" w:hAnsi="Tahoma" w:cs="Tahoma"/>
      <w:sz w:val="16"/>
      <w:szCs w:val="16"/>
    </w:rPr>
  </w:style>
  <w:style w:type="character" w:styleId="Hyperlink">
    <w:name w:val="Hyperlink"/>
    <w:basedOn w:val="DefaultParagraphFont"/>
    <w:uiPriority w:val="99"/>
    <w:unhideWhenUsed/>
    <w:rsid w:val="00774861"/>
    <w:rPr>
      <w:color w:val="0000FF" w:themeColor="hyperlink"/>
      <w:u w:val="single"/>
    </w:rPr>
  </w:style>
  <w:style w:type="paragraph" w:styleId="ListParagraph">
    <w:name w:val="List Paragraph"/>
    <w:basedOn w:val="Normal"/>
    <w:uiPriority w:val="34"/>
    <w:qFormat/>
    <w:rsid w:val="00030F0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Costley</dc:creator>
  <cp:lastModifiedBy>Microsoft Office User</cp:lastModifiedBy>
  <cp:revision>2</cp:revision>
  <cp:lastPrinted>2020-05-11T21:01:00Z</cp:lastPrinted>
  <dcterms:created xsi:type="dcterms:W3CDTF">2020-05-11T22:54:00Z</dcterms:created>
  <dcterms:modified xsi:type="dcterms:W3CDTF">2020-05-11T22:54:00Z</dcterms:modified>
</cp:coreProperties>
</file>